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B9FB" w14:textId="7635C361" w:rsidR="00F75C73" w:rsidRPr="00196B79" w:rsidRDefault="00700067" w:rsidP="008C42AA">
      <w:pPr>
        <w:spacing w:after="0"/>
        <w:jc w:val="thaiDistribute"/>
        <w:rPr>
          <w:sz w:val="16"/>
          <w:szCs w:val="16"/>
        </w:rPr>
      </w:pPr>
      <w:r>
        <w:rPr>
          <w:noProof/>
        </w:rPr>
        <w:pict w14:anchorId="133F1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25pt;margin-top:-3.35pt;width:74.75pt;height:74.85pt;z-index:-251658752;mso-position-horizontal-relative:text;mso-position-vertical-relative:text" fillcolor="window">
            <v:imagedata r:id="rId7" o:title=""/>
          </v:shape>
          <o:OLEObject Type="Embed" ProgID="Word.Picture.8" ShapeID="_x0000_s1026" DrawAspect="Content" ObjectID="_1660026398" r:id="rId8"/>
        </w:pict>
      </w:r>
    </w:p>
    <w:p w14:paraId="253481FD" w14:textId="77777777" w:rsidR="00196B79" w:rsidRPr="008C42AA" w:rsidRDefault="00196B79" w:rsidP="008C42AA">
      <w:pPr>
        <w:spacing w:after="0"/>
        <w:jc w:val="thaiDistribute"/>
        <w:rPr>
          <w:sz w:val="16"/>
          <w:szCs w:val="16"/>
        </w:rPr>
      </w:pPr>
    </w:p>
    <w:p w14:paraId="6A6B9C67" w14:textId="3F6A907C" w:rsidR="00EF5C28" w:rsidRDefault="00F75C73" w:rsidP="008C42AA">
      <w:pPr>
        <w:spacing w:after="0"/>
        <w:jc w:val="thaiDistribute"/>
        <w:rPr>
          <w:b/>
          <w:bCs/>
        </w:rPr>
      </w:pPr>
      <w:r w:rsidRPr="00F75C73">
        <w:rPr>
          <w:b/>
          <w:bCs/>
        </w:rPr>
        <w:t xml:space="preserve">                                            </w:t>
      </w:r>
    </w:p>
    <w:p w14:paraId="3D5BFEEC" w14:textId="77777777" w:rsidR="00EF5C28" w:rsidRDefault="00EF5C28" w:rsidP="008C42AA">
      <w:pPr>
        <w:spacing w:after="0"/>
        <w:jc w:val="thaiDistribute"/>
        <w:rPr>
          <w:b/>
          <w:bCs/>
        </w:rPr>
      </w:pPr>
    </w:p>
    <w:p w14:paraId="402743CB" w14:textId="77777777" w:rsidR="001A67FE" w:rsidRDefault="001A67FE" w:rsidP="00EF5C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4F85F8" w14:textId="48BB17A4" w:rsidR="00F75C73" w:rsidRPr="001A67FE" w:rsidRDefault="00F75C73" w:rsidP="00EF5C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67F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571AC2" w:rsidRPr="001A67F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D57F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</w:t>
      </w:r>
      <w:proofErr w:type="spellStart"/>
      <w:r w:rsidR="00D57FC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จันต</w:t>
      </w:r>
      <w:proofErr w:type="spellEnd"/>
      <w:r w:rsidR="00D57FC5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คาม</w:t>
      </w:r>
    </w:p>
    <w:p w14:paraId="3ED33397" w14:textId="46EF05D1" w:rsidR="00196B79" w:rsidRPr="001A67FE" w:rsidRDefault="00F75C73" w:rsidP="00EF5C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67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1A67F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มาตรการตรวจสอบการใช้ดุลยพินิจ</w:t>
      </w:r>
    </w:p>
    <w:p w14:paraId="476F000C" w14:textId="77777777" w:rsidR="00F75C73" w:rsidRDefault="00F75C73" w:rsidP="008C42AA">
      <w:pPr>
        <w:spacing w:after="0"/>
        <w:jc w:val="thaiDistribute"/>
      </w:pPr>
      <w:r>
        <w:rPr>
          <w:rFonts w:hint="cs"/>
          <w:cs/>
        </w:rPr>
        <w:t xml:space="preserve">                                                         ---------------------</w:t>
      </w:r>
      <w:r w:rsidR="00C44D5A">
        <w:rPr>
          <w:rFonts w:hint="cs"/>
          <w:cs/>
        </w:rPr>
        <w:t>----------------------------</w:t>
      </w:r>
    </w:p>
    <w:p w14:paraId="3990C9FB" w14:textId="49CEC74F" w:rsidR="00AA24A2" w:rsidRPr="00B847B9" w:rsidRDefault="00AA24A2" w:rsidP="00AA24A2">
      <w:pPr>
        <w:tabs>
          <w:tab w:val="left" w:pos="1276"/>
        </w:tabs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67F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A67FE" w:rsidRPr="00B847B9">
        <w:rPr>
          <w:rFonts w:ascii="TH SarabunIT๙" w:hAnsi="TH SarabunIT๙" w:cs="TH SarabunIT๙" w:hint="cs"/>
          <w:sz w:val="32"/>
          <w:szCs w:val="32"/>
          <w:cs/>
        </w:rPr>
        <w:t>ทศบาลตำบล</w:t>
      </w:r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คาม</w:t>
      </w:r>
      <w:r w:rsidR="001A67FE" w:rsidRPr="00B847B9">
        <w:rPr>
          <w:rFonts w:ascii="TH SarabunIT๙" w:hAnsi="TH SarabunIT๙" w:cs="TH SarabunIT๙" w:hint="cs"/>
          <w:sz w:val="32"/>
          <w:szCs w:val="32"/>
          <w:cs/>
        </w:rPr>
        <w:t>ตระห</w:t>
      </w:r>
      <w:r w:rsidR="00D110D7" w:rsidRPr="00B847B9">
        <w:rPr>
          <w:rFonts w:ascii="TH SarabunIT๙" w:hAnsi="TH SarabunIT๙" w:cs="TH SarabunIT๙" w:hint="cs"/>
          <w:sz w:val="32"/>
          <w:szCs w:val="32"/>
          <w:cs/>
        </w:rPr>
        <w:t>นั</w:t>
      </w:r>
      <w:r w:rsidR="001A67FE" w:rsidRPr="00B847B9">
        <w:rPr>
          <w:rFonts w:ascii="TH SarabunIT๙" w:hAnsi="TH SarabunIT๙" w:cs="TH SarabunIT๙" w:hint="cs"/>
          <w:sz w:val="32"/>
          <w:szCs w:val="32"/>
          <w:cs/>
        </w:rPr>
        <w:t>กถึงความสำคัญในการต่อต้านการทุจริตและประพฤติมิชอบส่งเสริม</w:t>
      </w:r>
      <w:proofErr w:type="spellStart"/>
      <w:r w:rsidR="001A67FE" w:rsidRPr="00B847B9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1A67FE" w:rsidRPr="00B847B9">
        <w:rPr>
          <w:rFonts w:ascii="TH SarabunIT๙" w:hAnsi="TH SarabunIT๙" w:cs="TH SarabunIT๙" w:hint="cs"/>
          <w:sz w:val="32"/>
          <w:szCs w:val="32"/>
          <w:cs/>
        </w:rPr>
        <w:t>บาล โดยยึดหลักคุณธรรม จริยธรรม และความโปร่งใสในการดำเนินงานของหน่วยงานเป็นหลักสำคัญขององค์กร ซึ่งสอดคล้องกับนโยบายของการพัฒนาประเทศ ที่กำหนดไว้ใน</w:t>
      </w:r>
      <w:proofErr w:type="spellStart"/>
      <w:r w:rsidR="001A67FE" w:rsidRPr="00B847B9">
        <w:rPr>
          <w:rFonts w:ascii="TH SarabunIT๙" w:hAnsi="TH SarabunIT๙" w:cs="TH SarabunIT๙" w:hint="cs"/>
          <w:sz w:val="32"/>
          <w:szCs w:val="32"/>
          <w:cs/>
        </w:rPr>
        <w:t>ยุทธศาสาตร์</w:t>
      </w:r>
      <w:proofErr w:type="spellEnd"/>
      <w:r w:rsidR="00C52AC6" w:rsidRPr="00B847B9">
        <w:rPr>
          <w:rFonts w:ascii="TH SarabunIT๙" w:hAnsi="TH SarabunIT๙" w:cs="TH SarabunIT๙" w:hint="cs"/>
          <w:sz w:val="32"/>
          <w:szCs w:val="32"/>
          <w:cs/>
        </w:rPr>
        <w:t>ชาติระยะ 20 ปี (พ.ศ.2560-2579) จึงได้ประกาศเจตจำนงสุจริตในการบริหารงานของเทศบาล</w:t>
      </w:r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คาม</w:t>
      </w:r>
      <w:r w:rsidR="00C52AC6" w:rsidRPr="00B847B9">
        <w:rPr>
          <w:rFonts w:ascii="TH SarabunIT๙" w:hAnsi="TH SarabunIT๙" w:cs="TH SarabunIT๙" w:hint="cs"/>
          <w:sz w:val="32"/>
          <w:szCs w:val="32"/>
          <w:cs/>
        </w:rPr>
        <w:t>จำนวน 5 ด้าน ได้แก่ ด้านความโปร่งใส ด้านความพร้อมรับผิด ด้านความปลอดจากการทุจริตในการปฏิบัติงาน ด้านวัฒนธรรมคุณธรรมการทำงานในองค์กร และด้านการสื่อสารภายในหน่วยงาน เพื่อให้การปฏิบัติงานของเจ้าหน้าที่เป็นไปตามเจตจำนงดังกล่าว และให้เกิดการตรวจสอบการใช้ดุลยพินิจเทศบาลตำบลโคกมะกอก จึงกำหนดมาตรการการตรวจสอบการใช้ดุลยพินิจ เพื่อเสริมสร้างความโปร่งใส และป้องกันการทุจริต ตลอดจนใช้เป็นแนวทางปฏิบัติแก่ผู้ปฏิบัติงานให้เป็นไปตามมาตรฐานการปฏิบัติงาน ดังนี้</w:t>
      </w:r>
    </w:p>
    <w:p w14:paraId="02A17D86" w14:textId="1700C97C" w:rsidR="00AA24A2" w:rsidRPr="00B847B9" w:rsidRDefault="00C52AC6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A24A2" w:rsidRPr="00B847B9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>มาตรการป้องกันและแก้ไขปัญหาการใช้ดุลยพินิจ</w:t>
      </w:r>
      <w:r w:rsidR="00AA24A2" w:rsidRPr="00B847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9CE449" w14:textId="77777777" w:rsidR="00B71A28" w:rsidRPr="00B847B9" w:rsidRDefault="00C52AC6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/>
          <w:sz w:val="32"/>
          <w:szCs w:val="32"/>
        </w:rPr>
        <w:t xml:space="preserve">                     1.1 </w:t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ทุกระดับชั้นต้องปฏิบัติตนเป็นแบบอย่างที่ดีแก่ผู้ใต้บังคับบัญชาปฏิบัติงานด้วยความซื่อสัตย์สุจริต กำกับดูแล และติดตามการปฏิบัติงาน ตลอดจนการใช้ดุลยพินิจของผู้ใต้บังคับบัญชาให้เป็นไปตามกฎหมาย กฎ ระเบียบ ประกาศ ข้อบังคับ คำสั่ง หลักเกณฑ์</w:t>
      </w:r>
      <w:r w:rsidR="00B71A28" w:rsidRPr="00B847B9">
        <w:rPr>
          <w:rFonts w:ascii="TH SarabunIT๙" w:hAnsi="TH SarabunIT๙" w:cs="TH SarabunIT๙" w:hint="cs"/>
          <w:sz w:val="32"/>
          <w:szCs w:val="32"/>
          <w:cs/>
        </w:rPr>
        <w:t>อื่นใดที่เกี่ยวข้องกับการปฏิบัติงาน เช่น คู่มือการปฏิบัติงานหรือหลักเกณฑ์มาตรฐานของการปฏิบัติงานบนพื้นฐานความสุจริตเป็นธรรม รับผิดชอบ ถูกต้องชอบธรรม ยอมรับนับถือ และโปร่งใส สามารถตรวจสอบได้ในทุกขั้นตอนการปฏิบัติงาน</w:t>
      </w:r>
    </w:p>
    <w:p w14:paraId="2CA64D76" w14:textId="6EC29838" w:rsidR="002878DB" w:rsidRPr="00B847B9" w:rsidRDefault="00B71A28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1.2 ให้ผู้ปฏิบัติงานปรับปรุงกระบวนการทำงานให้มีประสิทธิภาพ และจัดให้มีคู่มือการปฏิบัติงานหรือหลักเกณฑ์มาตรฐานของการปฏิบัติงานที่แสดงถึงกระบวนการ ขั้นตอน ระยะเวลาการปฏิบัติงานอย่างชัดเจน เพื่อเป็นกรอบ</w:t>
      </w:r>
      <w:r w:rsidR="002878DB" w:rsidRPr="00B847B9">
        <w:rPr>
          <w:rFonts w:ascii="TH SarabunIT๙" w:hAnsi="TH SarabunIT๙" w:cs="TH SarabunIT๙" w:hint="cs"/>
          <w:sz w:val="32"/>
          <w:szCs w:val="32"/>
          <w:cs/>
        </w:rPr>
        <w:t>การปฏิบัติงานอันจะนำมาสู่การลดการใช้ดุลยพินิจของผู้ปฏิบัติงาน</w:t>
      </w:r>
    </w:p>
    <w:p w14:paraId="3A56834C" w14:textId="2E01D6A6" w:rsidR="002878DB" w:rsidRPr="00B847B9" w:rsidRDefault="002878DB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/>
          <w:sz w:val="32"/>
          <w:szCs w:val="32"/>
          <w:cs/>
        </w:rPr>
        <w:tab/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 xml:space="preserve"> 1.3 ให้ผู้ปฏิบัติงานรายงานผลการดำเนินงานหรือการปฏิบัติงานที่ไม่เป็นไปตามกฎหมาย กฎ ระเบียบ ประกาศ ข้อบังคับ คำสั่ง หลักเกณฑ์อื่นใดที่เกี่ยวข้องกับการปฏิบัติงาน หรือไม่เป็นไปตามคู่มือการปฏิบัติงานหรือหลักเกณฑ์มาตรฐานของการปฏิบัติต่อผู้บังคับบัญชาตามลำดับ เพื่อให้ส่วนงานที่เกี่ยวข้องดำเนินการหาข้อเท็จจริง วิเคราะห์ เสนอแนวทางแก้ไขปัญหาและป้องกันเสนอต่อผู้บังคับบัญชา</w:t>
      </w:r>
    </w:p>
    <w:p w14:paraId="1794747A" w14:textId="60C96F6C" w:rsidR="002878DB" w:rsidRPr="00B847B9" w:rsidRDefault="002878DB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/>
          <w:sz w:val="32"/>
          <w:szCs w:val="32"/>
          <w:cs/>
        </w:rPr>
        <w:tab/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>1.4 ให้ดำเนินการสำรวจ วิเคราะห์ ตรวจสอบและจัดการความเสี่ยง ให้ครอบคลุมถึงการดำเนินงานของเทศบาลตำบลโคกมะกอกให้เป็นไปตามกฎหมาย กฎ ระเบียบ ประกาศ ข้อบังคับ คำสั่ง หลักเกณฑ์อื่นใดที่เกี่ยวข้องกับการปฏิบัติงาน รวมถึงการควบคุมข้อบกพร่องในการปฏิบัติงาน หรือการปฏิบัติงานที่ไม่เป็นไปตามกฎหมาย กฎ ระเบียบ ประกาศ ข้อบังคับ คำสั่ง หลักเกณฑ์อื่นใดที่เกี่ยวข้องกับการปฏิบัติงาน ตลอดจนกำหนดให้รายงานสรุปผลต่อนายกเทศมนตรีตำบล</w:t>
      </w:r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 xml:space="preserve">คาม </w:t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>อย่างน้อยปีละ 1 ครั้ง</w:t>
      </w:r>
    </w:p>
    <w:p w14:paraId="21F1E2FE" w14:textId="579DF114" w:rsidR="00D110D7" w:rsidRPr="00B847B9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67F0E" w14:textId="02B5206B" w:rsidR="00D110D7" w:rsidRPr="00B847B9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A964A9" w14:textId="2E66A4C8" w:rsidR="00D110D7" w:rsidRPr="00B847B9" w:rsidRDefault="00EF1B07" w:rsidP="00EF1B07">
      <w:pPr>
        <w:tabs>
          <w:tab w:val="left" w:pos="1418"/>
        </w:tabs>
        <w:spacing w:after="12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847B9">
        <w:rPr>
          <w:rFonts w:ascii="TH SarabunIT๙" w:hAnsi="TH SarabunIT๙" w:cs="TH SarabunIT๙"/>
          <w:sz w:val="32"/>
          <w:szCs w:val="32"/>
        </w:rPr>
        <w:t>/2.</w:t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 xml:space="preserve">มาตรการ..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EAC49E" w14:textId="4185D038" w:rsidR="00D110D7" w:rsidRPr="00B847B9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91C09F" w14:textId="03976A28" w:rsidR="00D110D7" w:rsidRPr="00B847B9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D04490" w14:textId="69F1109D" w:rsidR="00D110D7" w:rsidRPr="00B847B9" w:rsidRDefault="00EF1B07" w:rsidP="00EF1B07">
      <w:pPr>
        <w:tabs>
          <w:tab w:val="left" w:pos="1418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2BFA4648" w14:textId="77777777" w:rsidR="00D110D7" w:rsidRPr="00B847B9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9F9AC5" w14:textId="0C0FE97B" w:rsidR="00D110D7" w:rsidRPr="00B847B9" w:rsidRDefault="00D110D7" w:rsidP="00D110D7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 w:hint="cs"/>
          <w:sz w:val="32"/>
          <w:szCs w:val="32"/>
          <w:cs/>
        </w:rPr>
        <w:t xml:space="preserve">                2</w:t>
      </w:r>
      <w:r w:rsidRPr="00B847B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>มาตรการเสริมสร้างการตรวจสอบการใช้ดุลยพินิจ</w:t>
      </w:r>
      <w:r w:rsidRPr="00B847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CA7F05" w14:textId="4C014012" w:rsidR="00D110D7" w:rsidRPr="00B847B9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/>
          <w:sz w:val="32"/>
          <w:szCs w:val="32"/>
          <w:cs/>
        </w:rPr>
        <w:tab/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 xml:space="preserve">2.1 ผู้บังคับบัญชาทุกระดับต้องให้ความสำคัญกับการกำกับดูแลการปฏิบัติตามกฎหมาย </w:t>
      </w:r>
      <w:r w:rsidR="00704079" w:rsidRPr="00B847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>กฎ ระเบียบ ประกาศ ข้อบังคับ คำสั่ง หลักเกณฑ์อื่นใดที่เกี่ยวข้องกับการปฏิบัติงานของเทศบาลตำบล</w:t>
      </w:r>
      <w:r w:rsidR="00704079" w:rsidRPr="00B847B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p w14:paraId="6A8E7C81" w14:textId="19796341" w:rsidR="00D110D7" w:rsidRPr="00B847B9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/>
          <w:sz w:val="32"/>
          <w:szCs w:val="32"/>
          <w:cs/>
        </w:rPr>
        <w:tab/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>2.2 ผู้บังคับบัญชาทุกระดับชั้น ต้องสื่อสารถึงความสำคัญและแนวทางในการดำเนินการตรวจสอบการใช้ดุลยพินิจของเทศบาลตำบล</w:t>
      </w:r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p w14:paraId="4A3C4D9A" w14:textId="7E5F796E" w:rsidR="00D110D7" w:rsidRPr="00B847B9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/>
          <w:sz w:val="32"/>
          <w:szCs w:val="32"/>
          <w:cs/>
        </w:rPr>
        <w:tab/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>2.3 นำเทคโนโลยี</w:t>
      </w:r>
      <w:proofErr w:type="spellStart"/>
      <w:r w:rsidRPr="00B847B9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Pr="00B847B9">
        <w:rPr>
          <w:rFonts w:ascii="TH SarabunIT๙" w:hAnsi="TH SarabunIT๙" w:cs="TH SarabunIT๙" w:hint="cs"/>
          <w:sz w:val="32"/>
          <w:szCs w:val="32"/>
          <w:cs/>
        </w:rPr>
        <w:t>มาใช้ในการจัดเก็บและประมวลผลข้อมูลอย่างเป็นระบบ และสะดวกในการสืบค้นเพื่อใช้ประกอบการตัดสินใจในการดำเนินงานของผู้ปฏิบัติงาน</w:t>
      </w:r>
    </w:p>
    <w:p w14:paraId="2FC278A8" w14:textId="4C6ADD14" w:rsidR="00D110D7" w:rsidRPr="00B847B9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/>
          <w:sz w:val="32"/>
          <w:szCs w:val="32"/>
          <w:cs/>
        </w:rPr>
        <w:tab/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>2.4 มีแนวทางการติดตามทบทวนกฎหมาย กฎ ระเบียบ ประกาศ ข้อบังคับ คำสั่ง หลักเกณฑ์อื่นใดที่เกี่ยวข้องกับการปฏิบัติงาน เพื่อนำมาปรับปรุงหลักเกณฑ์แนวทางการปฏิบัติงานรวมทั้งให้มีการพัฒนาระบบการตรวจสอบและควบคุมการปฏิบัติงานภายในองค์กรให้เป็นระบบ และโปร่งใส</w:t>
      </w:r>
    </w:p>
    <w:p w14:paraId="3AB01C7C" w14:textId="0B3E28E9" w:rsidR="00D110D7" w:rsidRPr="00B847B9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/>
          <w:sz w:val="32"/>
          <w:szCs w:val="32"/>
          <w:cs/>
        </w:rPr>
        <w:tab/>
      </w:r>
      <w:r w:rsidRPr="00B847B9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6AB433D4" w14:textId="45E49767" w:rsidR="00D110D7" w:rsidRPr="00B847B9" w:rsidRDefault="00D110D7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/>
          <w:sz w:val="32"/>
          <w:szCs w:val="32"/>
          <w:cs/>
        </w:rPr>
        <w:tab/>
      </w:r>
      <w:r w:rsidRPr="00B847B9">
        <w:rPr>
          <w:rFonts w:ascii="TH SarabunIT๙" w:hAnsi="TH SarabunIT๙" w:cs="TH SarabunIT๙"/>
          <w:sz w:val="32"/>
          <w:szCs w:val="32"/>
          <w:cs/>
        </w:rPr>
        <w:tab/>
      </w:r>
      <w:r w:rsidRPr="00B847B9">
        <w:rPr>
          <w:rFonts w:ascii="TH SarabunIT๙" w:hAnsi="TH SarabunIT๙" w:cs="TH SarabunIT๙"/>
          <w:sz w:val="32"/>
          <w:szCs w:val="32"/>
          <w:cs/>
        </w:rPr>
        <w:tab/>
      </w:r>
      <w:r w:rsidRPr="00B847B9">
        <w:rPr>
          <w:rFonts w:ascii="TH SarabunIT๙" w:hAnsi="TH SarabunIT๙" w:cs="TH SarabunIT๙"/>
          <w:sz w:val="32"/>
          <w:szCs w:val="32"/>
          <w:cs/>
        </w:rPr>
        <w:tab/>
      </w:r>
      <w:r w:rsidR="00700067">
        <w:rPr>
          <w:rFonts w:ascii="TH SarabunIT๙" w:hAnsi="TH SarabunIT๙" w:cs="TH SarabunIT๙" w:hint="cs"/>
          <w:sz w:val="32"/>
          <w:szCs w:val="32"/>
          <w:cs/>
        </w:rPr>
        <w:t>ประกาศ ณ วันที่   4</w:t>
      </w:r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0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B847B9">
        <w:rPr>
          <w:rFonts w:ascii="TH SarabunIT๙" w:hAnsi="TH SarabunIT๙" w:cs="TH SarabunIT๙" w:hint="cs"/>
          <w:sz w:val="32"/>
          <w:szCs w:val="32"/>
          <w:cs/>
        </w:rPr>
        <w:t xml:space="preserve"> มกราคม  </w:t>
      </w:r>
      <w:r w:rsidR="00D57FC5" w:rsidRPr="00B847B9">
        <w:rPr>
          <w:rFonts w:ascii="TH SarabunIT๙" w:hAnsi="TH SarabunIT๙" w:cs="TH SarabunIT๙" w:hint="cs"/>
          <w:sz w:val="32"/>
          <w:szCs w:val="32"/>
          <w:cs/>
        </w:rPr>
        <w:t>พ.ศ.2562</w:t>
      </w:r>
    </w:p>
    <w:p w14:paraId="218970C2" w14:textId="782D5CB9" w:rsidR="00E93284" w:rsidRPr="00B847B9" w:rsidRDefault="00E93284" w:rsidP="008C42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</w:p>
    <w:p w14:paraId="5697BD9F" w14:textId="3FDBFA98" w:rsidR="003B6209" w:rsidRPr="00B847B9" w:rsidRDefault="00700067" w:rsidP="00950A64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โชติรัตน์</w:t>
      </w:r>
    </w:p>
    <w:p w14:paraId="0BAD46DD" w14:textId="4C7D7D74" w:rsidR="00E93284" w:rsidRPr="00B847B9" w:rsidRDefault="00D57FC5" w:rsidP="008C42A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847B9"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 w:rsidRPr="00B847B9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Pr="00B84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47B9" w:rsidRPr="00B847B9">
        <w:rPr>
          <w:rFonts w:ascii="TH SarabunIT๙" w:hAnsi="TH SarabunIT๙" w:cs="TH SarabunIT๙" w:hint="cs"/>
          <w:sz w:val="32"/>
          <w:szCs w:val="32"/>
          <w:cs/>
        </w:rPr>
        <w:t>โชติรัตน์</w:t>
      </w:r>
      <w:r w:rsidR="00E93284" w:rsidRPr="00B847B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1844D67" w14:textId="752FC868" w:rsidR="00E93284" w:rsidRPr="00B847B9" w:rsidRDefault="00E93284" w:rsidP="008C42A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847B9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AA24A2" w:rsidRPr="00B847B9"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r w:rsidR="00B847B9" w:rsidRPr="00B847B9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B847B9" w:rsidRPr="00B847B9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B847B9" w:rsidRPr="00B847B9"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p w14:paraId="1B9A15FA" w14:textId="77777777" w:rsidR="00AB363E" w:rsidRPr="00D70F1A" w:rsidRDefault="00AB363E" w:rsidP="00D70F1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149DC16" w14:textId="77777777" w:rsidR="00F75C73" w:rsidRDefault="00F75C73" w:rsidP="00211C03">
      <w:pPr>
        <w:jc w:val="thaiDistribute"/>
      </w:pPr>
    </w:p>
    <w:p w14:paraId="098CD751" w14:textId="77777777" w:rsidR="00F75C73" w:rsidRDefault="00F75C73"/>
    <w:p w14:paraId="7B2CEF0D" w14:textId="77777777" w:rsidR="00F75C73" w:rsidRDefault="00F75C73"/>
    <w:p w14:paraId="05DBCD02" w14:textId="77777777" w:rsidR="00F75C73" w:rsidRDefault="00F75C73"/>
    <w:p w14:paraId="5C548A96" w14:textId="77777777" w:rsidR="00F75C73" w:rsidRDefault="00F75C73"/>
    <w:p w14:paraId="3255738F" w14:textId="77777777" w:rsidR="00F75C73" w:rsidRDefault="00F75C73"/>
    <w:sectPr w:rsidR="00F75C73" w:rsidSect="00AA24A2">
      <w:pgSz w:w="11906" w:h="16838"/>
      <w:pgMar w:top="709" w:right="1418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6F"/>
    <w:multiLevelType w:val="hybridMultilevel"/>
    <w:tmpl w:val="B6AED0C4"/>
    <w:lvl w:ilvl="0" w:tplc="A7864FB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83"/>
    <w:rsid w:val="00021140"/>
    <w:rsid w:val="000C3A6F"/>
    <w:rsid w:val="00156C20"/>
    <w:rsid w:val="001736AD"/>
    <w:rsid w:val="00196B79"/>
    <w:rsid w:val="001A67FE"/>
    <w:rsid w:val="001C15EC"/>
    <w:rsid w:val="00211C03"/>
    <w:rsid w:val="0025381B"/>
    <w:rsid w:val="002878DB"/>
    <w:rsid w:val="002A2283"/>
    <w:rsid w:val="002D74D6"/>
    <w:rsid w:val="0031677F"/>
    <w:rsid w:val="00383153"/>
    <w:rsid w:val="003B6209"/>
    <w:rsid w:val="0046150C"/>
    <w:rsid w:val="00493975"/>
    <w:rsid w:val="004A43EB"/>
    <w:rsid w:val="004C247E"/>
    <w:rsid w:val="0052479D"/>
    <w:rsid w:val="005369A1"/>
    <w:rsid w:val="00565DAE"/>
    <w:rsid w:val="00571AC2"/>
    <w:rsid w:val="00584AEB"/>
    <w:rsid w:val="005C144A"/>
    <w:rsid w:val="00655B49"/>
    <w:rsid w:val="00667374"/>
    <w:rsid w:val="006E73C7"/>
    <w:rsid w:val="00700067"/>
    <w:rsid w:val="00703F14"/>
    <w:rsid w:val="00704079"/>
    <w:rsid w:val="0070719F"/>
    <w:rsid w:val="00756228"/>
    <w:rsid w:val="00771385"/>
    <w:rsid w:val="00797459"/>
    <w:rsid w:val="0080250A"/>
    <w:rsid w:val="00842937"/>
    <w:rsid w:val="0084513F"/>
    <w:rsid w:val="008C42AA"/>
    <w:rsid w:val="008E218C"/>
    <w:rsid w:val="00937F4E"/>
    <w:rsid w:val="00950A64"/>
    <w:rsid w:val="009D085A"/>
    <w:rsid w:val="00A80686"/>
    <w:rsid w:val="00AA24A2"/>
    <w:rsid w:val="00AB363E"/>
    <w:rsid w:val="00AC1883"/>
    <w:rsid w:val="00B71A28"/>
    <w:rsid w:val="00B847B9"/>
    <w:rsid w:val="00B934D6"/>
    <w:rsid w:val="00BC2CDB"/>
    <w:rsid w:val="00C25A78"/>
    <w:rsid w:val="00C44D5A"/>
    <w:rsid w:val="00C52AC6"/>
    <w:rsid w:val="00D110D7"/>
    <w:rsid w:val="00D57FC5"/>
    <w:rsid w:val="00D61F54"/>
    <w:rsid w:val="00D70F1A"/>
    <w:rsid w:val="00DC4E1B"/>
    <w:rsid w:val="00DE504E"/>
    <w:rsid w:val="00E23D61"/>
    <w:rsid w:val="00E643E8"/>
    <w:rsid w:val="00E743DC"/>
    <w:rsid w:val="00E90FAD"/>
    <w:rsid w:val="00E93284"/>
    <w:rsid w:val="00E97EDE"/>
    <w:rsid w:val="00ED4203"/>
    <w:rsid w:val="00EF1B07"/>
    <w:rsid w:val="00EF5C28"/>
    <w:rsid w:val="00F25B37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FF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153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153"/>
    <w:rPr>
      <w:rFonts w:ascii="Leelawadee UI" w:hAnsi="Leelawade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D7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153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153"/>
    <w:rPr>
      <w:rFonts w:ascii="Leelawadee UI" w:hAnsi="Leelawade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D7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26F6-8FFD-46A9-9116-CC539D6F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2020-08-24T07:17:00Z</cp:lastPrinted>
  <dcterms:created xsi:type="dcterms:W3CDTF">2020-06-23T08:55:00Z</dcterms:created>
  <dcterms:modified xsi:type="dcterms:W3CDTF">2020-08-27T02:40:00Z</dcterms:modified>
</cp:coreProperties>
</file>